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937" w:rsidRDefault="00C556A3">
      <w:pPr>
        <w:pStyle w:val="Standard"/>
        <w:rPr>
          <w:rFonts w:ascii="Marianne" w:hAnsi="Marianne" w:hint="eastAsia"/>
        </w:rPr>
      </w:pPr>
      <w:r>
        <w:rPr>
          <w:rFonts w:ascii="Marianne" w:hAnsi="Marianne"/>
        </w:rPr>
        <w:t>Date de mise à jour</w:t>
      </w:r>
      <w:r w:rsidR="0086682A">
        <w:rPr>
          <w:rFonts w:ascii="Marianne" w:hAnsi="Marianne"/>
        </w:rPr>
        <w:t> : 2</w:t>
      </w:r>
      <w:r w:rsidR="00CA559F">
        <w:rPr>
          <w:rFonts w:ascii="Marianne" w:hAnsi="Marianne"/>
        </w:rPr>
        <w:t>3</w:t>
      </w:r>
      <w:r w:rsidR="0086682A">
        <w:rPr>
          <w:rFonts w:ascii="Marianne" w:hAnsi="Marianne"/>
        </w:rPr>
        <w:t>/06/22</w:t>
      </w:r>
      <w:r>
        <w:rPr>
          <w:rFonts w:ascii="Marianne" w:hAnsi="Marianne"/>
        </w:rPr>
        <w:tab/>
      </w:r>
      <w:r>
        <w:rPr>
          <w:rFonts w:ascii="Marianne" w:hAnsi="Marianne"/>
        </w:rPr>
        <w:tab/>
      </w:r>
      <w:r>
        <w:rPr>
          <w:rFonts w:ascii="Marianne" w:hAnsi="Marianne"/>
        </w:rPr>
        <w:tab/>
        <w:t xml:space="preserve">               </w:t>
      </w:r>
      <w:r>
        <w:rPr>
          <w:rFonts w:ascii="Marianne" w:hAnsi="Marianne"/>
        </w:rPr>
        <w:tab/>
        <w:t xml:space="preserve">   </w:t>
      </w:r>
      <w:r w:rsidR="007932E3">
        <w:rPr>
          <w:rFonts w:ascii="Marianne" w:hAnsi="Marianne"/>
        </w:rPr>
        <w:t>Proposé par</w:t>
      </w:r>
      <w:r>
        <w:rPr>
          <w:rFonts w:ascii="Marianne" w:hAnsi="Marianne"/>
        </w:rPr>
        <w:t> :</w:t>
      </w:r>
      <w:r w:rsidR="0086682A">
        <w:rPr>
          <w:rFonts w:ascii="Marianne" w:hAnsi="Marianne"/>
        </w:rPr>
        <w:t xml:space="preserve"> </w:t>
      </w:r>
      <w:r w:rsidR="00CA559F">
        <w:rPr>
          <w:rFonts w:ascii="Marianne" w:hAnsi="Marianne"/>
        </w:rPr>
        <w:t>EMS</w:t>
      </w:r>
    </w:p>
    <w:p w:rsidR="002A4937" w:rsidRDefault="002A4937">
      <w:pPr>
        <w:pStyle w:val="Standard"/>
        <w:jc w:val="both"/>
        <w:rPr>
          <w:rFonts w:ascii="Marianne" w:hAnsi="Marianne" w:hint="eastAsia"/>
        </w:rPr>
      </w:pPr>
    </w:p>
    <w:p w:rsidR="002A4937" w:rsidRDefault="00C556A3">
      <w:pPr>
        <w:pStyle w:val="Standard"/>
        <w:jc w:val="center"/>
        <w:rPr>
          <w:rFonts w:ascii="Marianne" w:hAnsi="Marianne" w:hint="eastAsia"/>
        </w:rPr>
      </w:pPr>
      <w:r>
        <w:rPr>
          <w:rFonts w:ascii="Marianne" w:hAnsi="Marianne"/>
        </w:rPr>
        <w:t xml:space="preserve">F I C H E   A C T I O N </w:t>
      </w:r>
      <w:r w:rsidR="008D05B8">
        <w:rPr>
          <w:rFonts w:ascii="Marianne" w:hAnsi="Marianne"/>
        </w:rPr>
        <w:t>N°40</w:t>
      </w:r>
    </w:p>
    <w:p w:rsidR="002A4937" w:rsidRDefault="002A4937">
      <w:pPr>
        <w:pStyle w:val="Standard"/>
        <w:jc w:val="both"/>
        <w:rPr>
          <w:rFonts w:ascii="Marianne" w:hAnsi="Marianne" w:hint="eastAsia"/>
        </w:rPr>
      </w:pPr>
    </w:p>
    <w:tbl>
      <w:tblPr>
        <w:tblW w:w="9409" w:type="dxa"/>
        <w:tblInd w:w="1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8"/>
        <w:gridCol w:w="6981"/>
      </w:tblGrid>
      <w:tr w:rsidR="002A4937" w:rsidRPr="007C3BA7">
        <w:tc>
          <w:tcPr>
            <w:tcW w:w="9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4937" w:rsidRPr="007C3BA7" w:rsidRDefault="00C556A3" w:rsidP="007C3BA7">
            <w:pPr>
              <w:pStyle w:val="TableContents"/>
              <w:jc w:val="center"/>
              <w:rPr>
                <w:rFonts w:ascii="Marianne" w:hAnsi="Marianne" w:hint="eastAsia"/>
                <w:b/>
              </w:rPr>
            </w:pPr>
            <w:r w:rsidRPr="007C3BA7">
              <w:rPr>
                <w:rFonts w:ascii="Marianne" w:hAnsi="Marianne"/>
                <w:b/>
              </w:rPr>
              <w:t xml:space="preserve">THÈME : </w:t>
            </w:r>
            <w:r w:rsidR="007932E3">
              <w:rPr>
                <w:rFonts w:ascii="Marianne" w:hAnsi="Marianne"/>
                <w:b/>
              </w:rPr>
              <w:t>FORMATION</w:t>
            </w:r>
            <w:bookmarkStart w:id="0" w:name="_GoBack"/>
            <w:bookmarkEnd w:id="0"/>
          </w:p>
        </w:tc>
      </w:tr>
      <w:tr w:rsidR="002A4937" w:rsidRPr="007C3BA7">
        <w:tc>
          <w:tcPr>
            <w:tcW w:w="940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4937" w:rsidRPr="007C3BA7" w:rsidRDefault="00C556A3" w:rsidP="007C3BA7">
            <w:pPr>
              <w:pStyle w:val="TableContents"/>
              <w:jc w:val="center"/>
              <w:rPr>
                <w:rFonts w:ascii="Marianne" w:hAnsi="Marianne" w:hint="eastAsia"/>
                <w:b/>
              </w:rPr>
            </w:pPr>
            <w:r w:rsidRPr="007C3BA7">
              <w:rPr>
                <w:rFonts w:ascii="Marianne" w:hAnsi="Marianne"/>
                <w:b/>
              </w:rPr>
              <w:t>Intitulé de l’action ou du projet :</w:t>
            </w:r>
            <w:r w:rsidR="0086682A" w:rsidRPr="007C3BA7">
              <w:rPr>
                <w:rFonts w:ascii="Marianne" w:hAnsi="Marianne"/>
                <w:b/>
              </w:rPr>
              <w:t xml:space="preserve"> </w:t>
            </w:r>
            <w:r w:rsidR="00CA559F">
              <w:rPr>
                <w:rFonts w:ascii="Marianne" w:hAnsi="Marianne"/>
                <w:b/>
              </w:rPr>
              <w:t>Sensibilisation à la gestion de crise et de conflits</w:t>
            </w:r>
          </w:p>
        </w:tc>
      </w:tr>
      <w:tr w:rsidR="002A4937" w:rsidTr="00D361ED"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4937" w:rsidRPr="00C00A59" w:rsidRDefault="00C556A3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00A59">
              <w:rPr>
                <w:rFonts w:asciiTheme="minorHAnsi" w:hAnsiTheme="minorHAnsi" w:cstheme="minorHAnsi"/>
                <w:sz w:val="20"/>
                <w:szCs w:val="20"/>
              </w:rPr>
              <w:t>Objectifs</w:t>
            </w:r>
          </w:p>
          <w:p w:rsidR="002A4937" w:rsidRPr="00C00A59" w:rsidRDefault="002A4937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A4937" w:rsidRPr="00C00A59" w:rsidRDefault="002A4937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A4937" w:rsidRPr="00C00A59" w:rsidRDefault="002A4937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A4937" w:rsidRPr="00C00A59" w:rsidRDefault="002A4937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A4937" w:rsidRPr="00C00A59" w:rsidRDefault="002A4937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5162" w:rsidRDefault="00AD5162" w:rsidP="00AD5162">
            <w:pPr>
              <w:pStyle w:val="Default"/>
              <w:numPr>
                <w:ilvl w:val="0"/>
                <w:numId w:val="5"/>
              </w:numPr>
              <w:spacing w:after="10"/>
              <w:rPr>
                <w:rFonts w:asciiTheme="minorHAnsi" w:hAnsiTheme="minorHAnsi" w:cstheme="minorHAnsi"/>
                <w:sz w:val="20"/>
                <w:szCs w:val="20"/>
              </w:rPr>
            </w:pPr>
            <w:r w:rsidRPr="00AD5162">
              <w:rPr>
                <w:rFonts w:asciiTheme="minorHAnsi" w:hAnsiTheme="minorHAnsi" w:cstheme="minorHAnsi"/>
                <w:sz w:val="20"/>
                <w:szCs w:val="20"/>
              </w:rPr>
              <w:t xml:space="preserve">Identifier et maitriser les éléments d’une situation de crise : des signaux faibles aux étapes de la crise paroxystique </w:t>
            </w:r>
          </w:p>
          <w:p w:rsidR="00AD5162" w:rsidRPr="00AD5162" w:rsidRDefault="00AD5162" w:rsidP="00AD5162">
            <w:pPr>
              <w:pStyle w:val="Default"/>
              <w:numPr>
                <w:ilvl w:val="0"/>
                <w:numId w:val="5"/>
              </w:numPr>
              <w:spacing w:after="1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D5162">
              <w:rPr>
                <w:rFonts w:asciiTheme="minorHAnsi" w:hAnsiTheme="minorHAnsi" w:cstheme="minorHAnsi"/>
                <w:sz w:val="20"/>
                <w:szCs w:val="20"/>
              </w:rPr>
              <w:t xml:space="preserve">S’approprier une méthodologie et une organisation de gestion de crise </w:t>
            </w:r>
          </w:p>
          <w:p w:rsidR="00AD5162" w:rsidRDefault="00AD5162" w:rsidP="00AD5162">
            <w:pPr>
              <w:pStyle w:val="Default"/>
              <w:numPr>
                <w:ilvl w:val="0"/>
                <w:numId w:val="5"/>
              </w:numPr>
              <w:spacing w:after="1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D516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Apprendre à gérer le stress individuel et collectif </w:t>
            </w:r>
          </w:p>
          <w:p w:rsidR="00AD5162" w:rsidRPr="00AD5162" w:rsidRDefault="00AD5162" w:rsidP="006F76A4">
            <w:pPr>
              <w:pStyle w:val="Default"/>
              <w:numPr>
                <w:ilvl w:val="0"/>
                <w:numId w:val="5"/>
              </w:numPr>
              <w:spacing w:after="1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D516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Construire une communication institutionnelle efficace et pertinente </w:t>
            </w:r>
          </w:p>
          <w:p w:rsidR="002A4937" w:rsidRPr="00AD5162" w:rsidRDefault="00AD5162" w:rsidP="00AD5162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D5162">
              <w:rPr>
                <w:rFonts w:asciiTheme="minorHAnsi" w:hAnsiTheme="minorHAnsi" w:cstheme="minorHAnsi"/>
                <w:sz w:val="20"/>
                <w:szCs w:val="20"/>
              </w:rPr>
              <w:t>Par des apports théoriques et des mises en situation</w:t>
            </w:r>
          </w:p>
        </w:tc>
      </w:tr>
      <w:tr w:rsidR="002A4937" w:rsidTr="00D361ED">
        <w:trPr>
          <w:trHeight w:val="1034"/>
        </w:trPr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4937" w:rsidRPr="00C00A59" w:rsidRDefault="00C556A3" w:rsidP="00D361ED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00A59">
              <w:rPr>
                <w:rFonts w:asciiTheme="minorHAnsi" w:hAnsiTheme="minorHAnsi" w:cstheme="minorHAnsi"/>
                <w:sz w:val="20"/>
                <w:szCs w:val="20"/>
              </w:rPr>
              <w:t>Composition du groupe projet</w:t>
            </w:r>
          </w:p>
        </w:tc>
        <w:tc>
          <w:tcPr>
            <w:tcW w:w="69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4C5" w:rsidRPr="00C00A59" w:rsidRDefault="006044C5">
            <w:pPr>
              <w:pStyle w:val="TableContents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00A5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Pilotage : </w:t>
            </w:r>
            <w:r w:rsidR="00C00A59" w:rsidRPr="00C00A59">
              <w:rPr>
                <w:rFonts w:asciiTheme="minorHAnsi" w:hAnsiTheme="minorHAnsi" w:cstheme="minorHAnsi"/>
                <w:b/>
                <w:sz w:val="20"/>
                <w:szCs w:val="20"/>
              </w:rPr>
              <w:t>CT</w:t>
            </w:r>
            <w:r w:rsidRPr="00C00A5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C00A59" w:rsidRPr="00C00A5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Sécurité </w:t>
            </w:r>
            <w:r w:rsidRPr="00C00A5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– Olivier </w:t>
            </w:r>
            <w:proofErr w:type="spellStart"/>
            <w:r w:rsidRPr="00C00A59">
              <w:rPr>
                <w:rFonts w:asciiTheme="minorHAnsi" w:hAnsiTheme="minorHAnsi" w:cstheme="minorHAnsi"/>
                <w:b/>
                <w:sz w:val="20"/>
                <w:szCs w:val="20"/>
              </w:rPr>
              <w:t>Gautreau</w:t>
            </w:r>
            <w:proofErr w:type="spellEnd"/>
            <w:r w:rsidRPr="00C00A5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2A4937" w:rsidRPr="00C00A59" w:rsidRDefault="006044C5" w:rsidP="006044C5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00A59">
              <w:rPr>
                <w:rFonts w:asciiTheme="minorHAnsi" w:hAnsiTheme="minorHAnsi" w:cstheme="minorHAnsi"/>
                <w:sz w:val="20"/>
                <w:szCs w:val="20"/>
              </w:rPr>
              <w:t xml:space="preserve">Intervenants : </w:t>
            </w:r>
            <w:r w:rsidR="00AD5162">
              <w:rPr>
                <w:rFonts w:asciiTheme="minorHAnsi" w:hAnsiTheme="minorHAnsi" w:cstheme="minorHAnsi"/>
                <w:sz w:val="20"/>
                <w:szCs w:val="20"/>
              </w:rPr>
              <w:t>Virginie WALOSZEK (ISST-CARM), Sophie THEAS (CPA), Formateurs F2 de l’EMS</w:t>
            </w:r>
          </w:p>
        </w:tc>
      </w:tr>
      <w:tr w:rsidR="002A4937" w:rsidTr="00D361ED"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4937" w:rsidRPr="00C00A59" w:rsidRDefault="00C556A3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00A59">
              <w:rPr>
                <w:rFonts w:asciiTheme="minorHAnsi" w:hAnsiTheme="minorHAnsi" w:cstheme="minorHAnsi"/>
                <w:sz w:val="20"/>
                <w:szCs w:val="20"/>
              </w:rPr>
              <w:t>Personnes ou publics concernés</w:t>
            </w:r>
          </w:p>
          <w:p w:rsidR="002A4937" w:rsidRPr="00C00A59" w:rsidRDefault="002A4937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A4937" w:rsidRPr="00C00A59" w:rsidRDefault="002A4937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A4937" w:rsidRPr="00C00A59" w:rsidRDefault="002A4937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A4937" w:rsidRPr="00C00A59" w:rsidRDefault="002A4937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44C5" w:rsidRPr="00C00A59" w:rsidRDefault="00AD5162" w:rsidP="006044C5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Formation d’Initiative Locale</w:t>
            </w:r>
            <w:r w:rsidR="006044C5" w:rsidRPr="00C00A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sur demande </w:t>
            </w:r>
            <w:r w:rsidR="007C3BA7" w:rsidRPr="00C00A59">
              <w:rPr>
                <w:rFonts w:asciiTheme="minorHAnsi" w:hAnsiTheme="minorHAnsi" w:cstheme="minorHAnsi"/>
                <w:sz w:val="20"/>
                <w:szCs w:val="20"/>
              </w:rPr>
              <w:t>du chef d’établissement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de l’IEN et du directeur d’école (avec l’accord de l’IEN)</w:t>
            </w:r>
            <w:r w:rsidR="007C3BA7" w:rsidRPr="00C00A5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AD5162" w:rsidRDefault="006044C5" w:rsidP="00AD5162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00A59">
              <w:rPr>
                <w:rFonts w:asciiTheme="minorHAnsi" w:hAnsiTheme="minorHAnsi" w:cstheme="minorHAnsi"/>
                <w:sz w:val="20"/>
                <w:szCs w:val="20"/>
              </w:rPr>
              <w:t xml:space="preserve">Personnels de la communauté scolaire, </w:t>
            </w:r>
            <w:r w:rsidR="00D13401" w:rsidRPr="00C00A59">
              <w:rPr>
                <w:rFonts w:asciiTheme="minorHAnsi" w:hAnsiTheme="minorHAnsi" w:cstheme="minorHAnsi"/>
                <w:sz w:val="20"/>
                <w:szCs w:val="20"/>
              </w:rPr>
              <w:t>en inter-catégoriel</w:t>
            </w:r>
            <w:r w:rsidR="00AD5162">
              <w:rPr>
                <w:rFonts w:asciiTheme="minorHAnsi" w:hAnsiTheme="minorHAnsi" w:cstheme="minorHAnsi"/>
                <w:sz w:val="20"/>
                <w:szCs w:val="20"/>
              </w:rPr>
              <w:t xml:space="preserve"> et inter degré (exemple réseau REP+)</w:t>
            </w:r>
          </w:p>
          <w:p w:rsidR="002A4937" w:rsidRPr="00C00A59" w:rsidRDefault="00FE5746" w:rsidP="00AD5162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Les personnels doivent être volontaires</w:t>
            </w:r>
          </w:p>
        </w:tc>
      </w:tr>
      <w:tr w:rsidR="002A4937" w:rsidTr="00D361ED"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4937" w:rsidRPr="00C00A59" w:rsidRDefault="00C556A3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00A59">
              <w:rPr>
                <w:rFonts w:asciiTheme="minorHAnsi" w:hAnsiTheme="minorHAnsi" w:cstheme="minorHAnsi"/>
                <w:sz w:val="20"/>
                <w:szCs w:val="20"/>
              </w:rPr>
              <w:t>Description</w:t>
            </w:r>
          </w:p>
          <w:p w:rsidR="002A4937" w:rsidRPr="00C00A59" w:rsidRDefault="002A4937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A4937" w:rsidRPr="00C00A59" w:rsidRDefault="002A4937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A4937" w:rsidRPr="00C00A59" w:rsidRDefault="002A4937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82A" w:rsidRPr="00C00A59" w:rsidRDefault="00FE5746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Description des 6 heures pédagogiques</w:t>
            </w:r>
            <w:r w:rsidR="0086682A" w:rsidRPr="00C00A59">
              <w:rPr>
                <w:rFonts w:asciiTheme="minorHAnsi" w:hAnsiTheme="minorHAnsi" w:cstheme="minorHAnsi"/>
                <w:sz w:val="20"/>
                <w:szCs w:val="20"/>
              </w:rPr>
              <w:t xml:space="preserve"> : </w:t>
            </w:r>
          </w:p>
          <w:p w:rsidR="00FE5746" w:rsidRDefault="00FE5746" w:rsidP="00FE5746">
            <w:pPr>
              <w:pStyle w:val="TableContents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E5746">
              <w:rPr>
                <w:rFonts w:asciiTheme="minorHAnsi" w:hAnsiTheme="minorHAnsi" w:cstheme="minorHAnsi"/>
                <w:sz w:val="20"/>
                <w:szCs w:val="20"/>
              </w:rPr>
              <w:t>Définition d’une crise (photolangage)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les objectifs :</w:t>
            </w:r>
          </w:p>
          <w:p w:rsidR="00FE5746" w:rsidRDefault="00FE5746" w:rsidP="00FE5746">
            <w:pPr>
              <w:pStyle w:val="TableContents"/>
              <w:numPr>
                <w:ilvl w:val="1"/>
                <w:numId w:val="3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E5746">
              <w:rPr>
                <w:rFonts w:asciiTheme="minorHAnsi" w:hAnsiTheme="minorHAnsi" w:cstheme="minorHAnsi"/>
                <w:sz w:val="20"/>
                <w:szCs w:val="20"/>
              </w:rPr>
              <w:t>Prévenir toute dégradation du climat scolaire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FE5746" w:rsidRPr="00FE5746" w:rsidRDefault="00FE5746" w:rsidP="00FE5746">
            <w:pPr>
              <w:pStyle w:val="TableContents"/>
              <w:numPr>
                <w:ilvl w:val="1"/>
                <w:numId w:val="3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E5746">
              <w:rPr>
                <w:rFonts w:asciiTheme="minorHAnsi" w:hAnsiTheme="minorHAnsi" w:cstheme="minorHAnsi"/>
                <w:sz w:val="20"/>
                <w:szCs w:val="20"/>
              </w:rPr>
              <w:t xml:space="preserve">Savoir réagir en fonction de la nature des événements : crise ou pas crise ? </w:t>
            </w:r>
          </w:p>
          <w:p w:rsidR="00FE5746" w:rsidRDefault="00FE5746" w:rsidP="00FE5746">
            <w:pPr>
              <w:pStyle w:val="TableContents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E5746">
              <w:rPr>
                <w:rFonts w:asciiTheme="minorHAnsi" w:hAnsiTheme="minorHAnsi" w:cstheme="minorHAnsi"/>
                <w:sz w:val="20"/>
                <w:szCs w:val="20"/>
              </w:rPr>
              <w:t>Sensibilisation à la Méthode d’Aide à la Décision (MAD) :</w:t>
            </w:r>
            <w:r w:rsidR="00637A3D">
              <w:rPr>
                <w:rFonts w:asciiTheme="minorHAnsi" w:hAnsiTheme="minorHAnsi" w:cstheme="minorHAnsi"/>
                <w:sz w:val="20"/>
                <w:szCs w:val="20"/>
              </w:rPr>
              <w:t xml:space="preserve"> Exercice sur table (simulation d’une cellule de crise) et présentation de la MAD à l’issue (avec l’organisation d’une cellule de crise)</w:t>
            </w:r>
          </w:p>
          <w:p w:rsidR="00FE5746" w:rsidRPr="00637A3D" w:rsidRDefault="00FE5746" w:rsidP="00FE5746">
            <w:pPr>
              <w:pStyle w:val="TableContents"/>
              <w:numPr>
                <w:ilvl w:val="1"/>
                <w:numId w:val="3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37A3D">
              <w:rPr>
                <w:rFonts w:asciiTheme="minorHAnsi" w:hAnsiTheme="minorHAnsi" w:cstheme="minorHAnsi"/>
                <w:sz w:val="20"/>
                <w:szCs w:val="20"/>
              </w:rPr>
              <w:t xml:space="preserve">Analyser une situation </w:t>
            </w:r>
          </w:p>
          <w:p w:rsidR="00FE5746" w:rsidRPr="00637A3D" w:rsidRDefault="00FE5746" w:rsidP="00FE5746">
            <w:pPr>
              <w:pStyle w:val="TableContents"/>
              <w:numPr>
                <w:ilvl w:val="1"/>
                <w:numId w:val="3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37A3D">
              <w:rPr>
                <w:rFonts w:asciiTheme="minorHAnsi" w:hAnsiTheme="minorHAnsi" w:cstheme="minorHAnsi"/>
                <w:sz w:val="20"/>
                <w:szCs w:val="20"/>
              </w:rPr>
              <w:t>Prendre une d</w:t>
            </w:r>
            <w:r w:rsidRPr="00637A3D">
              <w:rPr>
                <w:rFonts w:ascii="Calibri" w:hAnsi="Calibri" w:cs="Calibri"/>
                <w:sz w:val="20"/>
                <w:szCs w:val="20"/>
              </w:rPr>
              <w:t>é</w:t>
            </w:r>
            <w:r w:rsidRPr="00637A3D">
              <w:rPr>
                <w:rFonts w:asciiTheme="minorHAnsi" w:hAnsiTheme="minorHAnsi" w:cstheme="minorHAnsi"/>
                <w:sz w:val="20"/>
                <w:szCs w:val="20"/>
              </w:rPr>
              <w:t xml:space="preserve">cision </w:t>
            </w:r>
          </w:p>
          <w:p w:rsidR="00637A3D" w:rsidRPr="00637A3D" w:rsidRDefault="00FE5746" w:rsidP="00637A3D">
            <w:pPr>
              <w:pStyle w:val="TableContents"/>
              <w:numPr>
                <w:ilvl w:val="1"/>
                <w:numId w:val="3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37A3D">
              <w:rPr>
                <w:rFonts w:asciiTheme="minorHAnsi" w:hAnsiTheme="minorHAnsi" w:cstheme="minorHAnsi"/>
                <w:sz w:val="20"/>
                <w:szCs w:val="20"/>
              </w:rPr>
              <w:t>Être capable</w:t>
            </w:r>
            <w:r w:rsidR="00637A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37A3D">
              <w:rPr>
                <w:rFonts w:asciiTheme="minorHAnsi" w:hAnsiTheme="minorHAnsi" w:cstheme="minorHAnsi"/>
                <w:sz w:val="20"/>
                <w:szCs w:val="20"/>
              </w:rPr>
              <w:t>de situer l’évènement dans son contexte</w:t>
            </w:r>
            <w:r w:rsidR="00637A3D" w:rsidRPr="00637A3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637A3D">
              <w:rPr>
                <w:rFonts w:asciiTheme="minorHAnsi" w:hAnsiTheme="minorHAnsi" w:cstheme="minorHAnsi"/>
                <w:sz w:val="20"/>
                <w:szCs w:val="20"/>
              </w:rPr>
              <w:t xml:space="preserve">de le percevoir dans son ensemble </w:t>
            </w:r>
            <w:r w:rsidR="00637A3D" w:rsidRPr="00637A3D">
              <w:rPr>
                <w:rFonts w:asciiTheme="minorHAnsi" w:hAnsiTheme="minorHAnsi" w:cstheme="minorHAnsi"/>
                <w:sz w:val="20"/>
                <w:szCs w:val="20"/>
              </w:rPr>
              <w:t xml:space="preserve">et </w:t>
            </w:r>
            <w:r w:rsidRPr="00637A3D">
              <w:rPr>
                <w:rFonts w:asciiTheme="minorHAnsi" w:hAnsiTheme="minorHAnsi" w:cstheme="minorHAnsi"/>
                <w:sz w:val="20"/>
                <w:szCs w:val="20"/>
              </w:rPr>
              <w:t xml:space="preserve">d'identifier ses contours </w:t>
            </w:r>
          </w:p>
          <w:p w:rsidR="00637A3D" w:rsidRPr="00637A3D" w:rsidRDefault="00FE5746" w:rsidP="00FE5746">
            <w:pPr>
              <w:pStyle w:val="TableContents"/>
              <w:numPr>
                <w:ilvl w:val="1"/>
                <w:numId w:val="3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37A3D">
              <w:rPr>
                <w:rFonts w:asciiTheme="minorHAnsi" w:hAnsiTheme="minorHAnsi" w:cstheme="minorHAnsi"/>
                <w:sz w:val="20"/>
                <w:szCs w:val="20"/>
              </w:rPr>
              <w:t>Identifier tous les acteurs et l'objet de la crise</w:t>
            </w:r>
          </w:p>
          <w:p w:rsidR="00FE5746" w:rsidRDefault="00FE5746" w:rsidP="00FE5746">
            <w:pPr>
              <w:pStyle w:val="TableContents"/>
              <w:numPr>
                <w:ilvl w:val="1"/>
                <w:numId w:val="3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37A3D">
              <w:rPr>
                <w:rFonts w:asciiTheme="minorHAnsi" w:hAnsiTheme="minorHAnsi" w:cstheme="minorHAnsi"/>
                <w:sz w:val="20"/>
                <w:szCs w:val="20"/>
              </w:rPr>
              <w:t xml:space="preserve">Evaluer les enjeux et ses conséquences pour prendre des mesures adaptées (pour stopper ou réduire les effets de la crise) </w:t>
            </w:r>
          </w:p>
          <w:p w:rsidR="00637A3D" w:rsidRDefault="00637A3D" w:rsidP="00637A3D">
            <w:pPr>
              <w:pStyle w:val="TableContents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Présentation du Carré régalien</w:t>
            </w:r>
          </w:p>
          <w:p w:rsidR="00FE5746" w:rsidRDefault="00637A3D" w:rsidP="00637A3D">
            <w:pPr>
              <w:pStyle w:val="TableContents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37A3D">
              <w:rPr>
                <w:rFonts w:asciiTheme="minorHAnsi" w:hAnsiTheme="minorHAnsi" w:cstheme="minorHAnsi"/>
                <w:sz w:val="20"/>
                <w:szCs w:val="20"/>
              </w:rPr>
              <w:t>Mises en situation variées et ancrées dans le réel de l’Ecole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 : </w:t>
            </w:r>
            <w:r w:rsidRPr="00637A3D">
              <w:rPr>
                <w:rFonts w:asciiTheme="minorHAnsi" w:hAnsiTheme="minorHAnsi" w:cstheme="minorHAnsi"/>
                <w:sz w:val="20"/>
                <w:szCs w:val="20"/>
              </w:rPr>
              <w:t>jeux de rôle de moyenne à haute intensité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637A3D">
              <w:rPr>
                <w:rFonts w:asciiTheme="minorHAnsi" w:hAnsiTheme="minorHAnsi" w:cstheme="minorHAnsi"/>
                <w:sz w:val="20"/>
                <w:szCs w:val="20"/>
              </w:rPr>
              <w:t>dopter une attitude appropriée en situation conflictuelle ou de stress par l’application de méthodes et techniques pour un retour au calme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637A3D" w:rsidRPr="00637A3D" w:rsidRDefault="00637A3D" w:rsidP="00637A3D">
            <w:pPr>
              <w:pStyle w:val="TableContents"/>
              <w:ind w:left="7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4937" w:rsidTr="00D361ED"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4937" w:rsidRPr="00C00A59" w:rsidRDefault="00C556A3" w:rsidP="00D361ED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C00A59">
              <w:rPr>
                <w:rFonts w:asciiTheme="minorHAnsi" w:hAnsiTheme="minorHAnsi" w:cstheme="minorHAnsi"/>
                <w:sz w:val="20"/>
                <w:szCs w:val="20"/>
              </w:rPr>
              <w:t>Ressources à mettre en œuvre</w:t>
            </w:r>
          </w:p>
        </w:tc>
        <w:tc>
          <w:tcPr>
            <w:tcW w:w="69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4937" w:rsidRPr="00C00A59" w:rsidRDefault="00902170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Dispositif EAFC (FIL)</w:t>
            </w:r>
          </w:p>
        </w:tc>
      </w:tr>
      <w:tr w:rsidR="000E7AD0" w:rsidTr="00D361ED"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7AD0" w:rsidRPr="00C00A59" w:rsidRDefault="000E7AD0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00A59">
              <w:rPr>
                <w:rFonts w:asciiTheme="minorHAnsi" w:hAnsiTheme="minorHAnsi" w:cstheme="minorHAnsi"/>
                <w:sz w:val="20"/>
                <w:szCs w:val="20"/>
              </w:rPr>
              <w:t>Echéancier</w:t>
            </w:r>
          </w:p>
          <w:p w:rsidR="000E7AD0" w:rsidRPr="00C00A59" w:rsidRDefault="000E7AD0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7AD0" w:rsidRPr="00C00A59" w:rsidRDefault="0086682A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00A59">
              <w:rPr>
                <w:rFonts w:asciiTheme="minorHAnsi" w:hAnsiTheme="minorHAnsi" w:cstheme="minorHAnsi"/>
                <w:sz w:val="20"/>
                <w:szCs w:val="20"/>
              </w:rPr>
              <w:t>Septembre 2022- Juin 2023 – Septembre 2023 -Juin 2024.</w:t>
            </w:r>
          </w:p>
        </w:tc>
      </w:tr>
      <w:tr w:rsidR="002A4937" w:rsidTr="00902170">
        <w:trPr>
          <w:trHeight w:val="469"/>
        </w:trPr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4937" w:rsidRPr="00C00A59" w:rsidRDefault="000E7AD0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00A59">
              <w:rPr>
                <w:rFonts w:asciiTheme="minorHAnsi" w:hAnsiTheme="minorHAnsi" w:cstheme="minorHAnsi"/>
                <w:sz w:val="20"/>
                <w:szCs w:val="20"/>
              </w:rPr>
              <w:t>Indicateurs</w:t>
            </w:r>
          </w:p>
          <w:p w:rsidR="002A4937" w:rsidRPr="00C00A59" w:rsidRDefault="002A4937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2E3" w:rsidRDefault="007932E3" w:rsidP="00902170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Qualité de prise en charge des c</w:t>
            </w:r>
            <w:r w:rsidR="00902170">
              <w:rPr>
                <w:rFonts w:asciiTheme="minorHAnsi" w:hAnsiTheme="minorHAnsi" w:cstheme="minorHAnsi"/>
                <w:sz w:val="20"/>
                <w:szCs w:val="20"/>
              </w:rPr>
              <w:t>rises vécues en établissement,</w:t>
            </w:r>
          </w:p>
          <w:p w:rsidR="002A4937" w:rsidRPr="00C00A59" w:rsidRDefault="007932E3" w:rsidP="00902170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902170">
              <w:rPr>
                <w:rFonts w:asciiTheme="minorHAnsi" w:hAnsiTheme="minorHAnsi" w:cstheme="minorHAnsi"/>
                <w:sz w:val="20"/>
                <w:szCs w:val="20"/>
              </w:rPr>
              <w:t>ombre de faits de violences</w:t>
            </w:r>
          </w:p>
        </w:tc>
      </w:tr>
      <w:tr w:rsidR="002A4937" w:rsidTr="00D361ED">
        <w:tc>
          <w:tcPr>
            <w:tcW w:w="2428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4937" w:rsidRPr="00C00A59" w:rsidRDefault="000E7AD0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00A59">
              <w:rPr>
                <w:rFonts w:asciiTheme="minorHAnsi" w:hAnsiTheme="minorHAnsi" w:cstheme="minorHAnsi"/>
                <w:sz w:val="20"/>
                <w:szCs w:val="20"/>
              </w:rPr>
              <w:t>Contacts établissement et partenaires</w:t>
            </w:r>
          </w:p>
        </w:tc>
        <w:tc>
          <w:tcPr>
            <w:tcW w:w="698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4937" w:rsidRPr="00C00A59" w:rsidRDefault="002A4937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A4937" w:rsidRPr="00C00A59" w:rsidRDefault="0086682A" w:rsidP="0086682A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00A59">
              <w:rPr>
                <w:rFonts w:asciiTheme="minorHAnsi" w:hAnsiTheme="minorHAnsi" w:cstheme="minorHAnsi"/>
                <w:sz w:val="20"/>
                <w:szCs w:val="20"/>
              </w:rPr>
              <w:t xml:space="preserve">Mail académique du pilote </w:t>
            </w:r>
            <w:r w:rsidR="00C00A59">
              <w:rPr>
                <w:rFonts w:asciiTheme="minorHAnsi" w:hAnsiTheme="minorHAnsi" w:cstheme="minorHAnsi"/>
                <w:sz w:val="20"/>
                <w:szCs w:val="20"/>
              </w:rPr>
              <w:t>CT Sécurité.</w:t>
            </w:r>
            <w:r w:rsidRPr="00C00A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0E7AD0" w:rsidTr="00D361ED">
        <w:tc>
          <w:tcPr>
            <w:tcW w:w="2428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7AD0" w:rsidRDefault="000E7AD0">
            <w:pPr>
              <w:pStyle w:val="TableContents"/>
              <w:jc w:val="both"/>
              <w:rPr>
                <w:rFonts w:ascii="Marianne" w:hAnsi="Marianne" w:hint="eastAsia"/>
              </w:rPr>
            </w:pPr>
          </w:p>
        </w:tc>
        <w:tc>
          <w:tcPr>
            <w:tcW w:w="698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7AD0" w:rsidRDefault="000E7AD0">
            <w:pPr>
              <w:pStyle w:val="TableContents"/>
              <w:jc w:val="both"/>
              <w:rPr>
                <w:rFonts w:ascii="Marianne" w:hAnsi="Marianne" w:hint="eastAsia"/>
              </w:rPr>
            </w:pPr>
          </w:p>
        </w:tc>
      </w:tr>
      <w:tr w:rsidR="000E7AD0" w:rsidTr="00902170">
        <w:trPr>
          <w:trHeight w:val="25"/>
        </w:trPr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7AD0" w:rsidRDefault="000E7AD0">
            <w:pPr>
              <w:pStyle w:val="TableContents"/>
              <w:jc w:val="both"/>
              <w:rPr>
                <w:rFonts w:ascii="Marianne" w:hAnsi="Marianne" w:hint="eastAsia"/>
              </w:rPr>
            </w:pPr>
          </w:p>
        </w:tc>
        <w:tc>
          <w:tcPr>
            <w:tcW w:w="69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7AD0" w:rsidRDefault="000E7AD0">
            <w:pPr>
              <w:pStyle w:val="TableContents"/>
              <w:jc w:val="both"/>
              <w:rPr>
                <w:rFonts w:ascii="Marianne" w:hAnsi="Marianne" w:hint="eastAsia"/>
              </w:rPr>
            </w:pPr>
          </w:p>
        </w:tc>
      </w:tr>
    </w:tbl>
    <w:p w:rsidR="002A4937" w:rsidRDefault="002A4937" w:rsidP="003A5BA2">
      <w:pPr>
        <w:pStyle w:val="Standard"/>
        <w:jc w:val="both"/>
        <w:rPr>
          <w:rFonts w:ascii="Marianne" w:hAnsi="Marianne" w:hint="eastAsia"/>
        </w:rPr>
      </w:pPr>
    </w:p>
    <w:sectPr w:rsidR="002A4937" w:rsidSect="000E7AD0">
      <w:headerReference w:type="default" r:id="rId7"/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00AA" w:rsidRDefault="00EE00AA">
      <w:pPr>
        <w:rPr>
          <w:rFonts w:hint="eastAsia"/>
        </w:rPr>
      </w:pPr>
      <w:r>
        <w:separator/>
      </w:r>
    </w:p>
  </w:endnote>
  <w:endnote w:type="continuationSeparator" w:id="0">
    <w:p w:rsidR="00EE00AA" w:rsidRDefault="00EE00A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rianne">
    <w:altName w:val="Calibri"/>
    <w:charset w:val="00"/>
    <w:family w:val="moder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00AA" w:rsidRDefault="00EE00A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EE00AA" w:rsidRDefault="00EE00A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1241" w:rsidRDefault="00EE00AA">
    <w:pPr>
      <w:pStyle w:val="En-tte"/>
      <w:rPr>
        <w:rFonts w:hint="eastAsia"/>
        <w:b/>
        <w:color w:val="4472C4"/>
      </w:rPr>
    </w:pPr>
  </w:p>
  <w:p w:rsidR="00781241" w:rsidRDefault="00EE00AA">
    <w:pPr>
      <w:pStyle w:val="En-tte"/>
      <w:rPr>
        <w:rFonts w:hint="eastAsia"/>
        <w:b/>
        <w:color w:val="4472C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45AA7"/>
    <w:multiLevelType w:val="hybridMultilevel"/>
    <w:tmpl w:val="F10885EA"/>
    <w:lvl w:ilvl="0" w:tplc="654CA90C">
      <w:numFmt w:val="bullet"/>
      <w:lvlText w:val="•"/>
      <w:lvlJc w:val="left"/>
      <w:pPr>
        <w:ind w:left="720" w:hanging="360"/>
      </w:pPr>
      <w:rPr>
        <w:rFonts w:hint="default"/>
        <w:color w:val="44546A" w:themeColor="tex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415D2"/>
    <w:multiLevelType w:val="hybridMultilevel"/>
    <w:tmpl w:val="E51CF9DA"/>
    <w:lvl w:ilvl="0" w:tplc="654CA90C">
      <w:numFmt w:val="bullet"/>
      <w:lvlText w:val="•"/>
      <w:lvlJc w:val="left"/>
      <w:pPr>
        <w:ind w:left="720" w:hanging="360"/>
      </w:pPr>
      <w:rPr>
        <w:rFonts w:hint="default"/>
        <w:color w:val="44546A" w:themeColor="text2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C7120"/>
    <w:multiLevelType w:val="hybridMultilevel"/>
    <w:tmpl w:val="62AA8122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E32D1"/>
    <w:multiLevelType w:val="hybridMultilevel"/>
    <w:tmpl w:val="C5A609E2"/>
    <w:lvl w:ilvl="0" w:tplc="654CA90C">
      <w:numFmt w:val="bullet"/>
      <w:lvlText w:val="•"/>
      <w:lvlJc w:val="left"/>
      <w:pPr>
        <w:ind w:left="720" w:hanging="360"/>
      </w:pPr>
      <w:rPr>
        <w:rFonts w:hint="default"/>
        <w:color w:val="44546A" w:themeColor="text2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2F76A5"/>
    <w:multiLevelType w:val="hybridMultilevel"/>
    <w:tmpl w:val="1AC44ED6"/>
    <w:lvl w:ilvl="0" w:tplc="654CA90C">
      <w:numFmt w:val="bullet"/>
      <w:lvlText w:val="•"/>
      <w:lvlJc w:val="left"/>
      <w:pPr>
        <w:ind w:left="720" w:hanging="360"/>
      </w:pPr>
      <w:rPr>
        <w:rFonts w:hint="default"/>
        <w:color w:val="44546A" w:themeColor="text2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937"/>
    <w:rsid w:val="000E7AD0"/>
    <w:rsid w:val="00161734"/>
    <w:rsid w:val="002A4937"/>
    <w:rsid w:val="00352D3C"/>
    <w:rsid w:val="0037447B"/>
    <w:rsid w:val="003A5BA2"/>
    <w:rsid w:val="0053710F"/>
    <w:rsid w:val="006044C5"/>
    <w:rsid w:val="00637A3D"/>
    <w:rsid w:val="006F76A4"/>
    <w:rsid w:val="00751EE1"/>
    <w:rsid w:val="007932E3"/>
    <w:rsid w:val="007C3BA7"/>
    <w:rsid w:val="0086682A"/>
    <w:rsid w:val="008910BE"/>
    <w:rsid w:val="008D05B8"/>
    <w:rsid w:val="00902170"/>
    <w:rsid w:val="009A2FBE"/>
    <w:rsid w:val="00A90226"/>
    <w:rsid w:val="00AD5162"/>
    <w:rsid w:val="00AF430B"/>
    <w:rsid w:val="00C00A59"/>
    <w:rsid w:val="00C556A3"/>
    <w:rsid w:val="00CA559F"/>
    <w:rsid w:val="00D13401"/>
    <w:rsid w:val="00D361ED"/>
    <w:rsid w:val="00E10360"/>
    <w:rsid w:val="00EE00AA"/>
    <w:rsid w:val="00FE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76728"/>
  <w15:docId w15:val="{CA954F4C-9CB6-4B64-AE72-1B80206C8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3"/>
        <w:sz w:val="24"/>
        <w:szCs w:val="24"/>
        <w:lang w:val="fr-F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rPr>
      <w:rFonts w:cs="Mangal"/>
      <w:szCs w:val="21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rPr>
      <w:rFonts w:cs="Mangal"/>
      <w:szCs w:val="21"/>
    </w:rPr>
  </w:style>
  <w:style w:type="paragraph" w:styleId="Paragraphedeliste">
    <w:name w:val="List Paragraph"/>
    <w:basedOn w:val="Normal"/>
    <w:uiPriority w:val="34"/>
    <w:qFormat/>
    <w:rsid w:val="006F76A4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Default">
    <w:name w:val="Default"/>
    <w:rsid w:val="00AD5162"/>
    <w:pPr>
      <w:autoSpaceDE w:val="0"/>
      <w:adjustRightInd w:val="0"/>
      <w:textAlignment w:val="auto"/>
    </w:pPr>
    <w:rPr>
      <w:rFonts w:ascii="Roboto" w:hAnsi="Roboto" w:cs="Roboto"/>
      <w:color w:val="000000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371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Nathalie THIERY</dc:creator>
  <cp:lastModifiedBy>Nathalie THIERY</cp:lastModifiedBy>
  <cp:revision>4</cp:revision>
  <dcterms:created xsi:type="dcterms:W3CDTF">2022-06-23T17:56:00Z</dcterms:created>
  <dcterms:modified xsi:type="dcterms:W3CDTF">2022-06-23T19:36:00Z</dcterms:modified>
</cp:coreProperties>
</file>